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5"/>
      </w:tblGrid>
      <w:tr w:rsidR="005F59E8" w:rsidTr="0057657D">
        <w:trPr>
          <w:trHeight w:hRule="exact" w:val="2693"/>
        </w:trPr>
        <w:tc>
          <w:tcPr>
            <w:tcW w:w="9745" w:type="dxa"/>
          </w:tcPr>
          <w:tbl>
            <w:tblPr>
              <w:tblW w:w="97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0"/>
              <w:gridCol w:w="84"/>
            </w:tblGrid>
            <w:tr w:rsidR="005F59E8" w:rsidRPr="00DE7619" w:rsidTr="00235817">
              <w:trPr>
                <w:gridAfter w:val="1"/>
                <w:wAfter w:w="84" w:type="dxa"/>
                <w:trHeight w:hRule="exact" w:val="2759"/>
              </w:trPr>
              <w:tc>
                <w:tcPr>
                  <w:tcW w:w="9670" w:type="dxa"/>
                </w:tcPr>
                <w:p w:rsidR="005F59E8" w:rsidRPr="00DE7619" w:rsidRDefault="005F59E8" w:rsidP="005F59E8">
                  <w:pPr>
                    <w:pBdr>
                      <w:bottom w:val="single" w:sz="4" w:space="1" w:color="auto"/>
                    </w:pBdr>
                    <w:tabs>
                      <w:tab w:val="left" w:pos="720"/>
                    </w:tabs>
                    <w:spacing w:line="360" w:lineRule="auto"/>
                    <w:jc w:val="center"/>
                    <w:rPr>
                      <w:noProof/>
                    </w:rPr>
                  </w:pPr>
                  <w:r>
                    <w:br w:type="page"/>
                  </w:r>
                  <w:r w:rsidR="0026080D"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466725" cy="5429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1075" w:rsidRPr="00DC006F" w:rsidRDefault="004E1075" w:rsidP="005F59E8">
                  <w:pPr>
                    <w:pBdr>
                      <w:bottom w:val="single" w:sz="4" w:space="1" w:color="auto"/>
                    </w:pBdr>
                    <w:tabs>
                      <w:tab w:val="left" w:pos="720"/>
                    </w:tabs>
                    <w:jc w:val="center"/>
                    <w:rPr>
                      <w:b/>
                      <w:caps/>
                      <w:noProof/>
                      <w:szCs w:val="24"/>
                    </w:rPr>
                  </w:pPr>
                </w:p>
                <w:p w:rsidR="005F59E8" w:rsidRDefault="005F59E8" w:rsidP="005F59E8">
                  <w:pPr>
                    <w:pBdr>
                      <w:bottom w:val="single" w:sz="4" w:space="1" w:color="auto"/>
                    </w:pBdr>
                    <w:tabs>
                      <w:tab w:val="left" w:pos="720"/>
                    </w:tabs>
                    <w:jc w:val="center"/>
                    <w:rPr>
                      <w:b/>
                      <w:caps/>
                      <w:noProof/>
                    </w:rPr>
                  </w:pPr>
                  <w:r w:rsidRPr="00DE7619">
                    <w:rPr>
                      <w:b/>
                      <w:caps/>
                      <w:noProof/>
                    </w:rPr>
                    <w:t xml:space="preserve">Kauno </w:t>
                  </w:r>
                  <w:r w:rsidR="0013255A">
                    <w:rPr>
                      <w:b/>
                      <w:caps/>
                      <w:noProof/>
                    </w:rPr>
                    <w:t>technologijos universiteto inžinerijos licėjus</w:t>
                  </w:r>
                </w:p>
                <w:p w:rsidR="0040641C" w:rsidRPr="00DC006F" w:rsidRDefault="0040641C" w:rsidP="005F59E8">
                  <w:pPr>
                    <w:pBdr>
                      <w:bottom w:val="single" w:sz="4" w:space="1" w:color="auto"/>
                    </w:pBdr>
                    <w:tabs>
                      <w:tab w:val="left" w:pos="720"/>
                    </w:tabs>
                    <w:jc w:val="center"/>
                    <w:rPr>
                      <w:b/>
                      <w:caps/>
                      <w:noProof/>
                      <w:szCs w:val="24"/>
                    </w:rPr>
                  </w:pPr>
                </w:p>
                <w:p w:rsidR="009F3051" w:rsidRDefault="0055074A" w:rsidP="0013255A">
                  <w:pPr>
                    <w:pBdr>
                      <w:bottom w:val="single" w:sz="4" w:space="1" w:color="auto"/>
                    </w:pBdr>
                    <w:tabs>
                      <w:tab w:val="left" w:pos="720"/>
                    </w:tabs>
                    <w:jc w:val="center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</w:t>
                  </w:r>
                  <w:r w:rsidR="005F59E8" w:rsidRPr="00DE7619">
                    <w:rPr>
                      <w:sz w:val="18"/>
                      <w:szCs w:val="18"/>
                    </w:rPr>
                    <w:t>iudžetinė įstaiga</w:t>
                  </w:r>
                  <w:r w:rsidR="005F59E8" w:rsidRPr="00DE7619">
                    <w:rPr>
                      <w:noProof/>
                      <w:sz w:val="18"/>
                      <w:szCs w:val="18"/>
                    </w:rPr>
                    <w:t>, S.</w:t>
                  </w:r>
                  <w:r w:rsidR="00357F6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5F59E8" w:rsidRPr="00DE7619">
                    <w:rPr>
                      <w:noProof/>
                      <w:sz w:val="18"/>
                      <w:szCs w:val="18"/>
                    </w:rPr>
                    <w:t xml:space="preserve">Lozoraičio g. 13, LT-50137 Kaunas, </w:t>
                  </w:r>
                  <w:r w:rsidR="0013255A">
                    <w:rPr>
                      <w:noProof/>
                      <w:sz w:val="18"/>
                      <w:szCs w:val="18"/>
                    </w:rPr>
                    <w:t>t</w:t>
                  </w:r>
                  <w:r w:rsidR="001861E0">
                    <w:rPr>
                      <w:noProof/>
                      <w:sz w:val="18"/>
                      <w:szCs w:val="18"/>
                    </w:rPr>
                    <w:t>el./</w:t>
                  </w:r>
                  <w:r w:rsidR="001325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1861E0">
                    <w:rPr>
                      <w:noProof/>
                      <w:sz w:val="18"/>
                      <w:szCs w:val="18"/>
                    </w:rPr>
                    <w:t>faks. (8 37) 312 0</w:t>
                  </w:r>
                  <w:r w:rsidR="0013255A">
                    <w:rPr>
                      <w:noProof/>
                      <w:sz w:val="18"/>
                      <w:szCs w:val="18"/>
                    </w:rPr>
                    <w:t>60</w:t>
                  </w:r>
                </w:p>
                <w:p w:rsidR="005F59E8" w:rsidRPr="00DE7619" w:rsidRDefault="009F3051" w:rsidP="0013255A">
                  <w:pPr>
                    <w:pBdr>
                      <w:bottom w:val="single" w:sz="4" w:space="1" w:color="auto"/>
                    </w:pBdr>
                    <w:tabs>
                      <w:tab w:val="left" w:pos="720"/>
                    </w:tabs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372137">
                    <w:rPr>
                      <w:noProof/>
                      <w:sz w:val="18"/>
                      <w:szCs w:val="18"/>
                    </w:rPr>
                    <w:t>El. paštas rastine@inzinerijoslicejus.ktu.edu</w:t>
                  </w:r>
                  <w:r w:rsidRPr="00372137">
                    <w:rPr>
                      <w:noProof/>
                      <w:sz w:val="18"/>
                      <w:szCs w:val="18"/>
                      <w:lang w:val="en-US"/>
                    </w:rPr>
                    <w:t>, svetain</w:t>
                  </w:r>
                  <w:r w:rsidRPr="00372137">
                    <w:rPr>
                      <w:noProof/>
                      <w:sz w:val="18"/>
                      <w:szCs w:val="18"/>
                    </w:rPr>
                    <w:t>ė www.inzinerijoslicejus.ktu.edu</w:t>
                  </w:r>
                  <w:r w:rsidR="005F59E8" w:rsidRPr="00DE7619">
                    <w:rPr>
                      <w:noProof/>
                      <w:sz w:val="18"/>
                      <w:szCs w:val="18"/>
                    </w:rPr>
                    <w:br/>
                    <w:t>Biudžeto lėšų sąsk. LT294010042500060109 AB</w:t>
                  </w:r>
                  <w:r w:rsidR="0055074A">
                    <w:rPr>
                      <w:noProof/>
                      <w:sz w:val="18"/>
                      <w:szCs w:val="18"/>
                    </w:rPr>
                    <w:t xml:space="preserve"> DNB</w:t>
                  </w:r>
                  <w:r w:rsidR="005F59E8" w:rsidRPr="00DE7619">
                    <w:rPr>
                      <w:noProof/>
                      <w:sz w:val="18"/>
                      <w:szCs w:val="18"/>
                    </w:rPr>
                    <w:t xml:space="preserve"> banka</w:t>
                  </w:r>
                  <w:r w:rsidR="0055074A">
                    <w:rPr>
                      <w:noProof/>
                      <w:sz w:val="18"/>
                      <w:szCs w:val="18"/>
                    </w:rPr>
                    <w:t>s</w:t>
                  </w:r>
                </w:p>
                <w:p w:rsidR="00235817" w:rsidRDefault="005F59E8" w:rsidP="0040641C">
                  <w:pPr>
                    <w:pBdr>
                      <w:bottom w:val="single" w:sz="4" w:space="1" w:color="auto"/>
                    </w:pBdr>
                    <w:tabs>
                      <w:tab w:val="left" w:pos="720"/>
                    </w:tabs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DE7619">
                    <w:rPr>
                      <w:sz w:val="18"/>
                      <w:szCs w:val="18"/>
                    </w:rPr>
                    <w:t>Duomenys kaupiami ir saugomi Juridinių asmenų registre,</w:t>
                  </w:r>
                  <w:r w:rsidRPr="00DE7619">
                    <w:rPr>
                      <w:noProof/>
                      <w:sz w:val="18"/>
                      <w:szCs w:val="18"/>
                    </w:rPr>
                    <w:t xml:space="preserve"> kodas 190136353</w:t>
                  </w:r>
                </w:p>
                <w:p w:rsidR="00235817" w:rsidRDefault="00235817" w:rsidP="00235817">
                  <w:pPr>
                    <w:rPr>
                      <w:sz w:val="18"/>
                      <w:szCs w:val="18"/>
                    </w:rPr>
                  </w:pPr>
                </w:p>
                <w:p w:rsidR="007D6500" w:rsidRPr="00235817" w:rsidRDefault="007D6500" w:rsidP="0023581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F59E8" w:rsidRPr="003E4A74" w:rsidTr="00235817">
              <w:trPr>
                <w:trHeight w:hRule="exact" w:val="77"/>
              </w:trPr>
              <w:tc>
                <w:tcPr>
                  <w:tcW w:w="9754" w:type="dxa"/>
                  <w:gridSpan w:val="2"/>
                </w:tcPr>
                <w:p w:rsidR="005F59E8" w:rsidRPr="003E4A74" w:rsidRDefault="005F59E8" w:rsidP="005F59E8">
                  <w:pPr>
                    <w:pBdr>
                      <w:bottom w:val="single" w:sz="4" w:space="1" w:color="auto"/>
                    </w:pBdr>
                    <w:tabs>
                      <w:tab w:val="left" w:pos="720"/>
                    </w:tabs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5F59E8" w:rsidRDefault="005F59E8" w:rsidP="005F59E8"/>
        </w:tc>
      </w:tr>
    </w:tbl>
    <w:p w:rsidR="00C451A3" w:rsidRPr="00E64A8E" w:rsidRDefault="00C451A3" w:rsidP="005600F4">
      <w:pPr>
        <w:spacing w:line="360" w:lineRule="auto"/>
        <w:outlineLvl w:val="0"/>
        <w:rPr>
          <w:szCs w:val="24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402"/>
      </w:tblGrid>
      <w:tr w:rsidR="005600F4" w:rsidTr="00BC6F46">
        <w:trPr>
          <w:cantSplit/>
          <w:trHeight w:val="469"/>
        </w:trPr>
        <w:tc>
          <w:tcPr>
            <w:tcW w:w="6379" w:type="dxa"/>
          </w:tcPr>
          <w:p w:rsidR="005600F4" w:rsidRDefault="005600F4" w:rsidP="005600F4">
            <w:pPr>
              <w:spacing w:line="36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5600F4" w:rsidRDefault="005600F4" w:rsidP="005600F4">
            <w:pPr>
              <w:tabs>
                <w:tab w:val="left" w:pos="1008"/>
              </w:tabs>
              <w:spacing w:after="20" w:line="360" w:lineRule="auto"/>
              <w:rPr>
                <w:szCs w:val="24"/>
              </w:rPr>
            </w:pPr>
          </w:p>
        </w:tc>
      </w:tr>
    </w:tbl>
    <w:p w:rsidR="00E438ED" w:rsidRDefault="00E438ED" w:rsidP="00E438ED">
      <w:pPr>
        <w:jc w:val="center"/>
        <w:rPr>
          <w:b/>
        </w:rPr>
      </w:pPr>
      <w:r>
        <w:rPr>
          <w:b/>
        </w:rPr>
        <w:t xml:space="preserve">BIUDŽETO IŠLAIDŲ </w:t>
      </w:r>
      <w:r w:rsidR="007E7C11">
        <w:rPr>
          <w:b/>
        </w:rPr>
        <w:t>S</w:t>
      </w:r>
      <w:r w:rsidR="00E5380B">
        <w:rPr>
          <w:b/>
        </w:rPr>
        <w:t>ĄMATOS VYKDYMO  2016 M. RUGSĖJO</w:t>
      </w:r>
      <w:r w:rsidR="007E7C11">
        <w:rPr>
          <w:b/>
        </w:rPr>
        <w:t xml:space="preserve"> 30</w:t>
      </w:r>
      <w:r>
        <w:rPr>
          <w:b/>
        </w:rPr>
        <w:t xml:space="preserve"> D.</w:t>
      </w:r>
    </w:p>
    <w:p w:rsidR="00E438ED" w:rsidRDefault="00E438ED" w:rsidP="00E438ED">
      <w:pPr>
        <w:jc w:val="center"/>
        <w:rPr>
          <w:b/>
        </w:rPr>
      </w:pPr>
      <w:r>
        <w:rPr>
          <w:b/>
        </w:rPr>
        <w:t xml:space="preserve">ATASKAITOS </w:t>
      </w:r>
    </w:p>
    <w:p w:rsidR="00E438ED" w:rsidRDefault="00E438ED" w:rsidP="00E438ED">
      <w:pPr>
        <w:jc w:val="center"/>
        <w:rPr>
          <w:b/>
        </w:rPr>
      </w:pPr>
      <w:r>
        <w:rPr>
          <w:b/>
        </w:rPr>
        <w:t>AIŠKINAMASIS RAŠTAS</w:t>
      </w:r>
    </w:p>
    <w:p w:rsidR="00E438ED" w:rsidRDefault="00E438ED" w:rsidP="00E438ED">
      <w:pPr>
        <w:jc w:val="center"/>
        <w:rPr>
          <w:b/>
        </w:rPr>
      </w:pPr>
      <w:r>
        <w:rPr>
          <w:b/>
        </w:rPr>
        <w:t xml:space="preserve">  </w:t>
      </w:r>
    </w:p>
    <w:p w:rsidR="00E438ED" w:rsidRPr="0045480D" w:rsidRDefault="001A0599" w:rsidP="00E438ED">
      <w:pPr>
        <w:jc w:val="center"/>
      </w:pPr>
      <w:r>
        <w:t>2016</w:t>
      </w:r>
      <w:r w:rsidR="00E438ED" w:rsidRPr="0045480D">
        <w:t xml:space="preserve"> m</w:t>
      </w:r>
      <w:r w:rsidR="00E5380B">
        <w:t>. spalio</w:t>
      </w:r>
      <w:r w:rsidR="007E7C11">
        <w:t xml:space="preserve"> 12</w:t>
      </w:r>
      <w:r w:rsidR="00E438ED" w:rsidRPr="0045480D">
        <w:t xml:space="preserve"> d.</w:t>
      </w:r>
      <w:r w:rsidR="00E5380B">
        <w:t xml:space="preserve"> Nr. 4.2-17</w:t>
      </w:r>
    </w:p>
    <w:p w:rsidR="00E438ED" w:rsidRPr="0045480D" w:rsidRDefault="00E438ED" w:rsidP="00E438ED">
      <w:pPr>
        <w:jc w:val="center"/>
      </w:pPr>
      <w:r w:rsidRPr="0045480D">
        <w:t>Kaunas</w:t>
      </w:r>
    </w:p>
    <w:p w:rsidR="00E438ED" w:rsidRDefault="00E438ED" w:rsidP="00E438ED">
      <w:pPr>
        <w:spacing w:line="360" w:lineRule="auto"/>
      </w:pPr>
    </w:p>
    <w:p w:rsidR="00E438ED" w:rsidRPr="00DB052D" w:rsidRDefault="00E438ED" w:rsidP="00E438ED">
      <w:pPr>
        <w:spacing w:line="360" w:lineRule="auto"/>
        <w:jc w:val="both"/>
      </w:pPr>
      <w:r>
        <w:tab/>
      </w:r>
      <w:r w:rsidR="001A0599">
        <w:t>2016</w:t>
      </w:r>
      <w:r w:rsidRPr="00DB052D">
        <w:t xml:space="preserve"> metų  </w:t>
      </w:r>
      <w:r>
        <w:t>I</w:t>
      </w:r>
      <w:r w:rsidR="002579E0">
        <w:t>I</w:t>
      </w:r>
      <w:r w:rsidR="00E5380B">
        <w:t>I</w:t>
      </w:r>
      <w:r>
        <w:t xml:space="preserve"> </w:t>
      </w:r>
      <w:r w:rsidRPr="00DB052D">
        <w:t>ketvirč</w:t>
      </w:r>
      <w:r>
        <w:t>io „Savivaldybės finansuojamų įstaigų veiklos programa</w:t>
      </w:r>
      <w:r w:rsidRPr="00DB052D">
        <w:t xml:space="preserve">“ patvirtinta biudžeto išlaidų sąmata   - </w:t>
      </w:r>
      <w:r w:rsidR="00BE2468">
        <w:t>181800</w:t>
      </w:r>
      <w:r w:rsidR="00ED41ED" w:rsidRPr="00ED41ED">
        <w:t>,00</w:t>
      </w:r>
      <w:r w:rsidR="00ED41ED">
        <w:t xml:space="preserve"> </w:t>
      </w:r>
      <w:r>
        <w:t>Eur</w:t>
      </w:r>
      <w:r w:rsidRPr="00DB052D">
        <w:t xml:space="preserve">. Gauti asignavimai </w:t>
      </w:r>
      <w:r w:rsidR="00BE2468">
        <w:t>161877,36</w:t>
      </w:r>
      <w:r w:rsidR="00ED41ED">
        <w:t xml:space="preserve"> </w:t>
      </w:r>
      <w:r>
        <w:t>Eur.</w:t>
      </w:r>
      <w:r w:rsidRPr="00DB052D">
        <w:t xml:space="preserve"> </w:t>
      </w:r>
    </w:p>
    <w:p w:rsidR="00E438ED" w:rsidRPr="00DB052D" w:rsidRDefault="001A0599" w:rsidP="00E438ED">
      <w:pPr>
        <w:spacing w:line="360" w:lineRule="auto"/>
        <w:jc w:val="both"/>
      </w:pPr>
      <w:r>
        <w:tab/>
        <w:t>Gauti asignavimai 2016</w:t>
      </w:r>
      <w:r w:rsidR="00E438ED" w:rsidRPr="00DB052D">
        <w:t xml:space="preserve"> m.</w:t>
      </w:r>
      <w:r w:rsidR="007E7C11">
        <w:t xml:space="preserve"> </w:t>
      </w:r>
      <w:r w:rsidR="00E5380B">
        <w:t>rugsėjo</w:t>
      </w:r>
      <w:r w:rsidR="00E438ED">
        <w:t xml:space="preserve"> </w:t>
      </w:r>
      <w:r w:rsidR="007E7C11">
        <w:t>30</w:t>
      </w:r>
      <w:r w:rsidR="00E438ED" w:rsidRPr="00DB052D">
        <w:t xml:space="preserve"> d. neviršija patvirtinto asignavimų plano tam pačiam laikotarpiui. Kasinės išlaidos</w:t>
      </w:r>
      <w:r w:rsidR="00E438ED">
        <w:t xml:space="preserve"> </w:t>
      </w:r>
      <w:r w:rsidR="00BE2468">
        <w:t>161230,45</w:t>
      </w:r>
      <w:r w:rsidR="00A46B62">
        <w:t xml:space="preserve"> </w:t>
      </w:r>
      <w:r w:rsidR="00E438ED">
        <w:t>Eur</w:t>
      </w:r>
      <w:r w:rsidR="00E438ED" w:rsidRPr="00DB052D">
        <w:t xml:space="preserve">. </w:t>
      </w:r>
      <w:r>
        <w:t>2016</w:t>
      </w:r>
      <w:r w:rsidR="00E438ED" w:rsidRPr="00DB052D">
        <w:t xml:space="preserve"> m. </w:t>
      </w:r>
      <w:r w:rsidR="00E5380B">
        <w:t>09</w:t>
      </w:r>
      <w:r w:rsidR="00E438ED">
        <w:t xml:space="preserve"> m. </w:t>
      </w:r>
      <w:r w:rsidR="007E7C11">
        <w:t>30</w:t>
      </w:r>
      <w:r w:rsidR="00E438ED" w:rsidRPr="00DB052D">
        <w:t xml:space="preserve"> d. neviršija gautų asignavimų.</w:t>
      </w:r>
    </w:p>
    <w:p w:rsidR="00E438ED" w:rsidRPr="00DB052D" w:rsidRDefault="001A0599" w:rsidP="00E438ED">
      <w:pPr>
        <w:spacing w:line="360" w:lineRule="auto"/>
        <w:jc w:val="both"/>
      </w:pPr>
      <w:r>
        <w:tab/>
        <w:t>2016</w:t>
      </w:r>
      <w:r w:rsidR="00E438ED" w:rsidRPr="00DB052D">
        <w:t xml:space="preserve"> metų  </w:t>
      </w:r>
      <w:r w:rsidR="00E438ED">
        <w:t>I</w:t>
      </w:r>
      <w:r w:rsidR="007E7C11">
        <w:t>I</w:t>
      </w:r>
      <w:r w:rsidR="00E5380B">
        <w:t>I</w:t>
      </w:r>
      <w:r w:rsidR="00E438ED" w:rsidRPr="00DB052D">
        <w:t xml:space="preserve"> ketvirčio „</w:t>
      </w:r>
      <w:r w:rsidR="00E438ED">
        <w:t>Viešųjų paslaugų teikimo programa</w:t>
      </w:r>
      <w:r w:rsidR="00E438ED" w:rsidRPr="00DB052D">
        <w:t xml:space="preserve">“ patvirtinta biudžeto išlaidų sąmata   </w:t>
      </w:r>
      <w:r w:rsidR="004A3683">
        <w:t>3</w:t>
      </w:r>
      <w:r w:rsidR="00C82697">
        <w:t>100</w:t>
      </w:r>
      <w:r w:rsidR="00610C1E">
        <w:t>,00</w:t>
      </w:r>
      <w:r w:rsidR="00E438ED">
        <w:t xml:space="preserve"> Eur. Gauti asignavimai </w:t>
      </w:r>
      <w:r w:rsidR="00C82697">
        <w:t xml:space="preserve">1875,77 </w:t>
      </w:r>
      <w:r w:rsidR="00E438ED">
        <w:t>Eur</w:t>
      </w:r>
      <w:r w:rsidR="00E438ED" w:rsidRPr="00DB052D">
        <w:t xml:space="preserve">. </w:t>
      </w:r>
    </w:p>
    <w:p w:rsidR="00E438ED" w:rsidRPr="00DB052D" w:rsidRDefault="001A0599" w:rsidP="00E438ED">
      <w:pPr>
        <w:spacing w:line="360" w:lineRule="auto"/>
        <w:jc w:val="both"/>
      </w:pPr>
      <w:r>
        <w:tab/>
        <w:t>Gauti asignavimai 2016</w:t>
      </w:r>
      <w:r w:rsidR="00E438ED" w:rsidRPr="00DB052D">
        <w:t xml:space="preserve"> m. </w:t>
      </w:r>
      <w:r w:rsidR="00E5380B">
        <w:t>rugsėjo</w:t>
      </w:r>
      <w:r w:rsidR="00E5380B">
        <w:t xml:space="preserve"> </w:t>
      </w:r>
      <w:r w:rsidR="007E7C11">
        <w:t>30</w:t>
      </w:r>
      <w:r w:rsidR="007E7C11" w:rsidRPr="00DB052D">
        <w:t xml:space="preserve"> </w:t>
      </w:r>
      <w:r w:rsidR="00E438ED" w:rsidRPr="00DB052D">
        <w:t>d. neviršija patvirtinto asignavimų plano tam pačiam lai</w:t>
      </w:r>
      <w:r w:rsidR="00E438ED">
        <w:t xml:space="preserve">kotarpiui. Kasinės išlaidos </w:t>
      </w:r>
      <w:r w:rsidR="00C82697">
        <w:t xml:space="preserve">1875,77 </w:t>
      </w:r>
      <w:r w:rsidR="00E438ED">
        <w:t>Eur</w:t>
      </w:r>
      <w:r>
        <w:t xml:space="preserve"> . 2016</w:t>
      </w:r>
      <w:r w:rsidR="00E438ED" w:rsidRPr="00DB052D">
        <w:t xml:space="preserve"> m.</w:t>
      </w:r>
      <w:r w:rsidR="00E438ED">
        <w:t xml:space="preserve"> </w:t>
      </w:r>
      <w:r w:rsidR="00E5380B">
        <w:t>rugsėjo</w:t>
      </w:r>
      <w:r w:rsidR="00E438ED">
        <w:t xml:space="preserve"> </w:t>
      </w:r>
      <w:r w:rsidR="007E7C11">
        <w:t>30</w:t>
      </w:r>
      <w:r w:rsidR="00E438ED" w:rsidRPr="00DB052D">
        <w:t xml:space="preserve"> d. neviršija gautų asignavimų. </w:t>
      </w:r>
    </w:p>
    <w:p w:rsidR="00E438ED" w:rsidRPr="00DB052D" w:rsidRDefault="00E438ED" w:rsidP="00E438ED">
      <w:pPr>
        <w:spacing w:line="360" w:lineRule="auto"/>
        <w:jc w:val="both"/>
      </w:pPr>
      <w:r w:rsidRPr="00DB052D">
        <w:tab/>
      </w:r>
      <w:r w:rsidR="001A0599">
        <w:t>2016</w:t>
      </w:r>
      <w:r w:rsidRPr="00DB052D">
        <w:t xml:space="preserve"> m. </w:t>
      </w:r>
      <w:r>
        <w:t>I</w:t>
      </w:r>
      <w:r w:rsidR="007E7C11">
        <w:t>I</w:t>
      </w:r>
      <w:r w:rsidR="00E5380B">
        <w:t>I</w:t>
      </w:r>
      <w:r w:rsidRPr="00DB052D">
        <w:t xml:space="preserve"> ketvirčio „Valstybinių funkcijų vykdymo programos“ patvirtinta biudžeto išlaidų sąmata   - </w:t>
      </w:r>
      <w:r w:rsidR="004A3683">
        <w:rPr>
          <w:color w:val="000000"/>
          <w:szCs w:val="24"/>
        </w:rPr>
        <w:t>921100</w:t>
      </w:r>
      <w:r w:rsidR="002579E0" w:rsidRPr="002579E0">
        <w:rPr>
          <w:color w:val="000000"/>
          <w:szCs w:val="24"/>
        </w:rPr>
        <w:t>,00</w:t>
      </w:r>
      <w:r>
        <w:t xml:space="preserve"> Eur.</w:t>
      </w:r>
      <w:r w:rsidRPr="00DB052D">
        <w:t xml:space="preserve"> Gauti asignavimai </w:t>
      </w:r>
      <w:r w:rsidR="004A3683">
        <w:t>840904,39</w:t>
      </w:r>
      <w:r w:rsidR="002579E0">
        <w:t xml:space="preserve"> </w:t>
      </w:r>
      <w:r>
        <w:t>Eur</w:t>
      </w:r>
      <w:r w:rsidRPr="00DB052D">
        <w:t>.</w:t>
      </w:r>
    </w:p>
    <w:p w:rsidR="00591937" w:rsidRPr="00591937" w:rsidRDefault="00E438ED" w:rsidP="00E438ED">
      <w:pPr>
        <w:jc w:val="both"/>
      </w:pPr>
      <w:r w:rsidRPr="00DB052D">
        <w:tab/>
      </w:r>
      <w:r>
        <w:t>Gauti asignavimai 201</w:t>
      </w:r>
      <w:r w:rsidR="001A0599">
        <w:t>6</w:t>
      </w:r>
      <w:r w:rsidRPr="00DB052D">
        <w:t xml:space="preserve"> m. </w:t>
      </w:r>
      <w:r w:rsidR="00E5380B">
        <w:t>rugsėjo</w:t>
      </w:r>
      <w:r w:rsidR="007E7C11">
        <w:t xml:space="preserve"> 30</w:t>
      </w:r>
      <w:r w:rsidRPr="00DB052D">
        <w:t xml:space="preserve"> d. neviršija patvirtinto asignavimų plano tam pačiam laikotarpiui. Kasinės išlaidos </w:t>
      </w:r>
      <w:r w:rsidR="00EB47BA">
        <w:rPr>
          <w:color w:val="000000"/>
          <w:szCs w:val="24"/>
        </w:rPr>
        <w:t>837168,04</w:t>
      </w:r>
      <w:r w:rsidR="00CC44F4">
        <w:t xml:space="preserve"> </w:t>
      </w:r>
      <w:r>
        <w:t>Eur</w:t>
      </w:r>
      <w:r w:rsidRPr="00DB052D">
        <w:t xml:space="preserve">.  </w:t>
      </w:r>
      <w:r w:rsidR="001A0599">
        <w:t>2016</w:t>
      </w:r>
      <w:r w:rsidRPr="00DB052D">
        <w:t xml:space="preserve"> m. </w:t>
      </w:r>
      <w:r w:rsidR="00E5380B">
        <w:t>rugsėjo</w:t>
      </w:r>
      <w:r w:rsidR="007E7C11">
        <w:t xml:space="preserve"> 30</w:t>
      </w:r>
      <w:r w:rsidRPr="00DB052D">
        <w:t xml:space="preserve"> d. neviršija gautų asignavimų. </w:t>
      </w:r>
    </w:p>
    <w:p w:rsidR="00E438ED" w:rsidRDefault="001A0599" w:rsidP="00E438ED">
      <w:pPr>
        <w:jc w:val="both"/>
      </w:pPr>
      <w:r>
        <w:t>2016</w:t>
      </w:r>
      <w:r w:rsidR="00E438ED" w:rsidRPr="00DB052D">
        <w:t xml:space="preserve"> m. sausio 1 d. biudžetinių lėšų sąskaitoje asignavimų likučio nebuvo, atas</w:t>
      </w:r>
      <w:r w:rsidR="00E438ED">
        <w:t>kaitinio periodo pabaigoje  201</w:t>
      </w:r>
      <w:r>
        <w:t>6</w:t>
      </w:r>
      <w:r w:rsidR="00E438ED" w:rsidRPr="00DB052D">
        <w:t xml:space="preserve"> m. </w:t>
      </w:r>
      <w:r w:rsidR="00E5380B">
        <w:t>rugsėjo</w:t>
      </w:r>
      <w:r w:rsidR="007E7C11">
        <w:t xml:space="preserve"> 30</w:t>
      </w:r>
      <w:r w:rsidR="00E438ED" w:rsidRPr="00DB052D">
        <w:t xml:space="preserve"> d. biudžetinių lėšų sąskaitoje asignavimų </w:t>
      </w:r>
      <w:r w:rsidR="00E438ED">
        <w:t xml:space="preserve">likutis  </w:t>
      </w:r>
      <w:r w:rsidR="00EB47BA">
        <w:rPr>
          <w:bCs/>
        </w:rPr>
        <w:t>4478,36</w:t>
      </w:r>
      <w:r w:rsidR="00E438ED">
        <w:rPr>
          <w:bCs/>
        </w:rPr>
        <w:t xml:space="preserve"> </w:t>
      </w:r>
      <w:r w:rsidR="00E438ED">
        <w:t>Eur.</w:t>
      </w:r>
    </w:p>
    <w:p w:rsidR="00E438ED" w:rsidRPr="00390859" w:rsidRDefault="00E438ED" w:rsidP="00E438ED">
      <w:pPr>
        <w:jc w:val="both"/>
        <w:rPr>
          <w:bCs/>
        </w:rPr>
      </w:pPr>
      <w:r w:rsidRPr="00DB052D">
        <w:t xml:space="preserve">                   </w:t>
      </w:r>
    </w:p>
    <w:p w:rsidR="00E438ED" w:rsidRDefault="00E438ED" w:rsidP="00E438ED">
      <w:pPr>
        <w:spacing w:line="360" w:lineRule="auto"/>
        <w:jc w:val="both"/>
      </w:pPr>
      <w:r w:rsidRPr="00DB052D">
        <w:t xml:space="preserve">                 </w:t>
      </w:r>
      <w:r w:rsidR="001A0599">
        <w:t>2016</w:t>
      </w:r>
      <w:r>
        <w:t xml:space="preserve"> </w:t>
      </w:r>
      <w:r w:rsidRPr="00DB052D">
        <w:t xml:space="preserve">m. </w:t>
      </w:r>
      <w:r>
        <w:t>I</w:t>
      </w:r>
      <w:r w:rsidR="007E7C11">
        <w:t>I</w:t>
      </w:r>
      <w:r w:rsidR="00E5380B">
        <w:t>I</w:t>
      </w:r>
      <w:r w:rsidRPr="00DB052D">
        <w:t xml:space="preserve"> ketvirčio „</w:t>
      </w:r>
      <w:r>
        <w:t>Savivaldybės finansuojamų įstaigų veikl</w:t>
      </w:r>
      <w:bookmarkStart w:id="0" w:name="_GoBack"/>
      <w:bookmarkEnd w:id="0"/>
      <w:r>
        <w:t>os programa</w:t>
      </w:r>
      <w:r w:rsidRPr="00DB052D">
        <w:t>“ (nuoma</w:t>
      </w:r>
      <w:r>
        <w:t xml:space="preserve"> , spec. lėšų) patvirtinta sąmata </w:t>
      </w:r>
      <w:r w:rsidR="00EB47BA">
        <w:t>18200</w:t>
      </w:r>
      <w:r w:rsidR="00407413" w:rsidRPr="00407413">
        <w:t>,00</w:t>
      </w:r>
      <w:r w:rsidR="00407413">
        <w:t xml:space="preserve"> </w:t>
      </w:r>
      <w:r>
        <w:t>Eur</w:t>
      </w:r>
      <w:r w:rsidRPr="00DB052D">
        <w:t xml:space="preserve">. </w:t>
      </w:r>
    </w:p>
    <w:p w:rsidR="00E438ED" w:rsidRPr="00DB052D" w:rsidRDefault="00E438ED" w:rsidP="00E438ED">
      <w:pPr>
        <w:spacing w:line="360" w:lineRule="auto"/>
        <w:jc w:val="both"/>
      </w:pPr>
      <w:r>
        <w:t xml:space="preserve">                Gauti asignavimai </w:t>
      </w:r>
      <w:r w:rsidR="00EB47BA">
        <w:t>11598,37</w:t>
      </w:r>
      <w:r w:rsidR="00155EF2">
        <w:t xml:space="preserve"> </w:t>
      </w:r>
      <w:r>
        <w:t>Eur</w:t>
      </w:r>
      <w:r w:rsidRPr="00DB052D">
        <w:t xml:space="preserve">. Kasinės išlaidos </w:t>
      </w:r>
      <w:r w:rsidR="00EB47BA">
        <w:t>11503,27</w:t>
      </w:r>
      <w:r w:rsidR="00C74290">
        <w:t xml:space="preserve"> </w:t>
      </w:r>
      <w:r>
        <w:t>Eur</w:t>
      </w:r>
      <w:r w:rsidRPr="00DB052D">
        <w:t>.</w:t>
      </w:r>
      <w:r>
        <w:t xml:space="preserve"> 20</w:t>
      </w:r>
      <w:r w:rsidR="001A0599">
        <w:t>16</w:t>
      </w:r>
      <w:r w:rsidRPr="00DB052D">
        <w:t xml:space="preserve"> m</w:t>
      </w:r>
      <w:r>
        <w:t xml:space="preserve">. </w:t>
      </w:r>
      <w:r w:rsidR="00E5380B">
        <w:t>rugsėjo</w:t>
      </w:r>
      <w:r w:rsidR="007E7C11">
        <w:t xml:space="preserve"> 30</w:t>
      </w:r>
      <w:r w:rsidRPr="00DB052D">
        <w:t xml:space="preserve">  d. neviršija gautų asignavimų.</w:t>
      </w:r>
    </w:p>
    <w:p w:rsidR="00E438ED" w:rsidRDefault="00E438ED" w:rsidP="00E438ED">
      <w:pPr>
        <w:jc w:val="both"/>
      </w:pPr>
    </w:p>
    <w:p w:rsidR="00E438ED" w:rsidRDefault="00E438ED" w:rsidP="00E438ED">
      <w:pPr>
        <w:jc w:val="both"/>
      </w:pPr>
    </w:p>
    <w:p w:rsidR="00E438ED" w:rsidRDefault="00E438ED" w:rsidP="00E438ED">
      <w:pPr>
        <w:jc w:val="both"/>
      </w:pPr>
      <w:r>
        <w:t>Direktorius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Dainius Žvirdauskas</w:t>
      </w:r>
    </w:p>
    <w:p w:rsidR="00E438ED" w:rsidRDefault="00E438ED" w:rsidP="00E438ED">
      <w:pPr>
        <w:jc w:val="both"/>
      </w:pPr>
    </w:p>
    <w:p w:rsidR="001A0599" w:rsidRDefault="001A0599" w:rsidP="00E438ED">
      <w:pPr>
        <w:jc w:val="both"/>
      </w:pPr>
    </w:p>
    <w:p w:rsidR="005A3FD3" w:rsidRPr="00E438ED" w:rsidRDefault="00E438ED" w:rsidP="00E438ED">
      <w:pPr>
        <w:jc w:val="both"/>
      </w:pPr>
      <w:r w:rsidRPr="00DB052D">
        <w:t>Vyr</w:t>
      </w:r>
      <w:r>
        <w:t>. buhalterė</w:t>
      </w:r>
      <w:r>
        <w:tab/>
      </w:r>
      <w:r>
        <w:tab/>
        <w:t xml:space="preserve">                                                         </w:t>
      </w:r>
      <w:r>
        <w:tab/>
      </w:r>
      <w:r>
        <w:tab/>
        <w:t>Laura Rapalienė</w:t>
      </w:r>
    </w:p>
    <w:sectPr w:rsidR="005A3FD3" w:rsidRPr="00E438ED" w:rsidSect="00AE471C"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AB" w:rsidRDefault="007610AB" w:rsidP="00627B9A">
      <w:r>
        <w:separator/>
      </w:r>
    </w:p>
  </w:endnote>
  <w:endnote w:type="continuationSeparator" w:id="0">
    <w:p w:rsidR="007610AB" w:rsidRDefault="007610AB" w:rsidP="0062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AB" w:rsidRDefault="007610AB" w:rsidP="00627B9A">
      <w:r>
        <w:separator/>
      </w:r>
    </w:p>
  </w:footnote>
  <w:footnote w:type="continuationSeparator" w:id="0">
    <w:p w:rsidR="007610AB" w:rsidRDefault="007610AB" w:rsidP="0062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9A" w:rsidRDefault="00163D6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A90">
      <w:rPr>
        <w:noProof/>
      </w:rPr>
      <w:t>2</w:t>
    </w:r>
    <w:r>
      <w:rPr>
        <w:noProof/>
      </w:rPr>
      <w:fldChar w:fldCharType="end"/>
    </w:r>
  </w:p>
  <w:p w:rsidR="00627B9A" w:rsidRDefault="00627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4C87"/>
    <w:multiLevelType w:val="multilevel"/>
    <w:tmpl w:val="5DA4BF2C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7A06A72"/>
    <w:multiLevelType w:val="hybridMultilevel"/>
    <w:tmpl w:val="D81686DA"/>
    <w:lvl w:ilvl="0" w:tplc="70FAC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E8"/>
    <w:rsid w:val="00031527"/>
    <w:rsid w:val="0004503E"/>
    <w:rsid w:val="000548D8"/>
    <w:rsid w:val="00054F46"/>
    <w:rsid w:val="0005704E"/>
    <w:rsid w:val="0009457A"/>
    <w:rsid w:val="000C0F16"/>
    <w:rsid w:val="000E457E"/>
    <w:rsid w:val="00101447"/>
    <w:rsid w:val="0013255A"/>
    <w:rsid w:val="00155EF2"/>
    <w:rsid w:val="00163D65"/>
    <w:rsid w:val="001861E0"/>
    <w:rsid w:val="00194C92"/>
    <w:rsid w:val="001A0599"/>
    <w:rsid w:val="001C3413"/>
    <w:rsid w:val="001E30A5"/>
    <w:rsid w:val="001F0536"/>
    <w:rsid w:val="002123A3"/>
    <w:rsid w:val="00235817"/>
    <w:rsid w:val="00242530"/>
    <w:rsid w:val="002579E0"/>
    <w:rsid w:val="0026080D"/>
    <w:rsid w:val="002840DF"/>
    <w:rsid w:val="002A7064"/>
    <w:rsid w:val="002F46C8"/>
    <w:rsid w:val="002F4A0D"/>
    <w:rsid w:val="00314164"/>
    <w:rsid w:val="00357F66"/>
    <w:rsid w:val="003D099A"/>
    <w:rsid w:val="003D445D"/>
    <w:rsid w:val="0040641C"/>
    <w:rsid w:val="00407413"/>
    <w:rsid w:val="00464A90"/>
    <w:rsid w:val="004935DD"/>
    <w:rsid w:val="004A3683"/>
    <w:rsid w:val="004B7E3F"/>
    <w:rsid w:val="004C62B0"/>
    <w:rsid w:val="004E1075"/>
    <w:rsid w:val="004F229E"/>
    <w:rsid w:val="00500294"/>
    <w:rsid w:val="00533E72"/>
    <w:rsid w:val="0055074A"/>
    <w:rsid w:val="0055652A"/>
    <w:rsid w:val="005600F4"/>
    <w:rsid w:val="00573052"/>
    <w:rsid w:val="0057657D"/>
    <w:rsid w:val="005901FA"/>
    <w:rsid w:val="00591937"/>
    <w:rsid w:val="005A3FD3"/>
    <w:rsid w:val="005A4CA3"/>
    <w:rsid w:val="005F202C"/>
    <w:rsid w:val="005F59E8"/>
    <w:rsid w:val="006049D4"/>
    <w:rsid w:val="00610C1E"/>
    <w:rsid w:val="00627B9A"/>
    <w:rsid w:val="0063020C"/>
    <w:rsid w:val="006310C0"/>
    <w:rsid w:val="00657F39"/>
    <w:rsid w:val="006E3767"/>
    <w:rsid w:val="006F2467"/>
    <w:rsid w:val="006F3728"/>
    <w:rsid w:val="00701646"/>
    <w:rsid w:val="007610AB"/>
    <w:rsid w:val="0077063E"/>
    <w:rsid w:val="0077644B"/>
    <w:rsid w:val="00796E16"/>
    <w:rsid w:val="007B4FE5"/>
    <w:rsid w:val="007D6500"/>
    <w:rsid w:val="007E7C11"/>
    <w:rsid w:val="008123C8"/>
    <w:rsid w:val="00836237"/>
    <w:rsid w:val="008467DC"/>
    <w:rsid w:val="00853214"/>
    <w:rsid w:val="00887AE1"/>
    <w:rsid w:val="008B7677"/>
    <w:rsid w:val="0090229F"/>
    <w:rsid w:val="009747F0"/>
    <w:rsid w:val="00976E8F"/>
    <w:rsid w:val="009A6FBC"/>
    <w:rsid w:val="009F3051"/>
    <w:rsid w:val="00A048C0"/>
    <w:rsid w:val="00A20372"/>
    <w:rsid w:val="00A46B62"/>
    <w:rsid w:val="00A505B4"/>
    <w:rsid w:val="00A63EF5"/>
    <w:rsid w:val="00AA4D43"/>
    <w:rsid w:val="00AE471C"/>
    <w:rsid w:val="00AF1F31"/>
    <w:rsid w:val="00B03548"/>
    <w:rsid w:val="00B52ABC"/>
    <w:rsid w:val="00B65779"/>
    <w:rsid w:val="00BE2468"/>
    <w:rsid w:val="00C15E67"/>
    <w:rsid w:val="00C41E53"/>
    <w:rsid w:val="00C451A3"/>
    <w:rsid w:val="00C74290"/>
    <w:rsid w:val="00C82697"/>
    <w:rsid w:val="00C9721C"/>
    <w:rsid w:val="00CC44F4"/>
    <w:rsid w:val="00D50413"/>
    <w:rsid w:val="00D604C3"/>
    <w:rsid w:val="00D81F00"/>
    <w:rsid w:val="00DA4CCC"/>
    <w:rsid w:val="00DC006F"/>
    <w:rsid w:val="00DE2CBD"/>
    <w:rsid w:val="00DE2F21"/>
    <w:rsid w:val="00E14D66"/>
    <w:rsid w:val="00E266E0"/>
    <w:rsid w:val="00E26E29"/>
    <w:rsid w:val="00E438ED"/>
    <w:rsid w:val="00E440DA"/>
    <w:rsid w:val="00E5380B"/>
    <w:rsid w:val="00E61C9E"/>
    <w:rsid w:val="00E64A8E"/>
    <w:rsid w:val="00E916FC"/>
    <w:rsid w:val="00EB47BA"/>
    <w:rsid w:val="00EC78CF"/>
    <w:rsid w:val="00ED41ED"/>
    <w:rsid w:val="00F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92D9B4-34E1-4017-B8C4-F698BE1C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E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59E8"/>
    <w:pPr>
      <w:spacing w:before="480"/>
      <w:jc w:val="center"/>
      <w:outlineLvl w:val="0"/>
    </w:pPr>
    <w:rPr>
      <w:b/>
      <w:caps/>
      <w:kern w:val="28"/>
    </w:rPr>
  </w:style>
  <w:style w:type="paragraph" w:customStyle="1" w:styleId="Data1">
    <w:name w:val="Data1"/>
    <w:basedOn w:val="Normal"/>
    <w:rsid w:val="005F59E8"/>
    <w:pPr>
      <w:spacing w:before="240"/>
      <w:jc w:val="center"/>
    </w:pPr>
  </w:style>
  <w:style w:type="paragraph" w:customStyle="1" w:styleId="Tvirtinu">
    <w:name w:val="Tvirtinu"/>
    <w:basedOn w:val="BodyText"/>
    <w:rsid w:val="005F59E8"/>
    <w:pPr>
      <w:spacing w:before="240" w:after="0" w:line="360" w:lineRule="auto"/>
      <w:ind w:left="567"/>
    </w:pPr>
  </w:style>
  <w:style w:type="paragraph" w:customStyle="1" w:styleId="Adresas">
    <w:name w:val="Adresas"/>
    <w:basedOn w:val="Normal"/>
    <w:rsid w:val="005F59E8"/>
    <w:pPr>
      <w:spacing w:before="240"/>
    </w:pPr>
  </w:style>
  <w:style w:type="paragraph" w:styleId="BodyText">
    <w:name w:val="Body Text"/>
    <w:basedOn w:val="Normal"/>
    <w:rsid w:val="005F59E8"/>
    <w:pPr>
      <w:spacing w:after="120"/>
    </w:pPr>
  </w:style>
  <w:style w:type="paragraph" w:styleId="BodyTextIndent">
    <w:name w:val="Body Text Indent"/>
    <w:basedOn w:val="Normal"/>
    <w:link w:val="BodyTextIndentChar"/>
    <w:rsid w:val="005F59E8"/>
    <w:pPr>
      <w:spacing w:after="120"/>
      <w:ind w:left="283"/>
    </w:pPr>
  </w:style>
  <w:style w:type="paragraph" w:customStyle="1" w:styleId="Nuoroda">
    <w:name w:val="Nuoroda"/>
    <w:basedOn w:val="Normal"/>
    <w:rsid w:val="00627B9A"/>
    <w:pPr>
      <w:ind w:left="567"/>
    </w:pPr>
    <w:rPr>
      <w:noProof/>
      <w:lang w:eastAsia="lt-LT"/>
    </w:rPr>
  </w:style>
  <w:style w:type="paragraph" w:styleId="NormalWeb">
    <w:name w:val="Normal (Web)"/>
    <w:basedOn w:val="Normal"/>
    <w:uiPriority w:val="99"/>
    <w:rsid w:val="00627B9A"/>
    <w:pPr>
      <w:spacing w:before="100" w:beforeAutospacing="1" w:after="100" w:afterAutospacing="1"/>
    </w:pPr>
    <w:rPr>
      <w:szCs w:val="24"/>
      <w:lang w:eastAsia="lt-LT"/>
    </w:rPr>
  </w:style>
  <w:style w:type="paragraph" w:styleId="NoSpacing">
    <w:name w:val="No Spacing"/>
    <w:uiPriority w:val="99"/>
    <w:qFormat/>
    <w:rsid w:val="00627B9A"/>
    <w:rPr>
      <w:sz w:val="24"/>
    </w:rPr>
  </w:style>
  <w:style w:type="paragraph" w:styleId="Header">
    <w:name w:val="header"/>
    <w:basedOn w:val="Normal"/>
    <w:link w:val="HeaderChar"/>
    <w:uiPriority w:val="99"/>
    <w:rsid w:val="00627B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B9A"/>
    <w:rPr>
      <w:sz w:val="24"/>
      <w:lang w:eastAsia="en-US"/>
    </w:rPr>
  </w:style>
  <w:style w:type="paragraph" w:styleId="Footer">
    <w:name w:val="footer"/>
    <w:basedOn w:val="Normal"/>
    <w:link w:val="FooterChar"/>
    <w:rsid w:val="00627B9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27B9A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3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55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840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40DF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57305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F9747-B8B8-48A5-A47E-D52A6B59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HP</cp:lastModifiedBy>
  <cp:revision>22</cp:revision>
  <cp:lastPrinted>2015-11-19T09:37:00Z</cp:lastPrinted>
  <dcterms:created xsi:type="dcterms:W3CDTF">2016-05-10T09:53:00Z</dcterms:created>
  <dcterms:modified xsi:type="dcterms:W3CDTF">2016-10-19T12:58:00Z</dcterms:modified>
</cp:coreProperties>
</file>